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/>
        <w:rPr>
          <w:b/>
        </w:rPr>
      </w:pPr>
    </w:p>
    <w:p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Принято 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протокол от “</w:t>
      </w:r>
      <w:r>
        <w:rPr>
          <w:rFonts w:hint="default"/>
          <w:sz w:val="20"/>
          <w:lang w:val="ru-RU"/>
        </w:rPr>
        <w:t>31</w:t>
      </w:r>
      <w:r>
        <w:rPr>
          <w:sz w:val="20"/>
          <w:lang w:val="tt-RU"/>
        </w:rPr>
        <w:t>” августа 2023 г №1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>
      <w:pPr>
        <w:jc w:val="center"/>
        <w:rPr>
          <w:rFonts w:hint="default"/>
          <w:sz w:val="20"/>
          <w:lang w:val="ru-RU"/>
        </w:rPr>
      </w:pPr>
      <w:r>
        <w:rPr>
          <w:sz w:val="20"/>
          <w:lang w:val="tt-RU"/>
        </w:rPr>
        <w:t xml:space="preserve">                                                                                           от “</w:t>
      </w:r>
      <w:r>
        <w:rPr>
          <w:rFonts w:hint="default"/>
          <w:sz w:val="20"/>
          <w:lang w:val="ru-RU"/>
        </w:rPr>
        <w:t>31</w:t>
      </w:r>
      <w:r>
        <w:rPr>
          <w:sz w:val="20"/>
          <w:lang w:val="tt-RU"/>
        </w:rPr>
        <w:t>” августа 2023 г №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spacing w:line="240" w:lineRule="exact"/>
        <w:rPr>
          <w:sz w:val="19"/>
          <w:szCs w:val="19"/>
          <w:lang w:val="tt-RU"/>
        </w:rPr>
      </w:pPr>
    </w:p>
    <w:p>
      <w:pPr>
        <w:spacing w:before="89" w:after="89" w:line="240" w:lineRule="exact"/>
        <w:rPr>
          <w:sz w:val="19"/>
          <w:szCs w:val="19"/>
          <w:lang w:val="ru-RU"/>
        </w:rPr>
      </w:pPr>
    </w:p>
    <w:p>
      <w:pPr>
        <w:pStyle w:val="11"/>
        <w:spacing w:after="520" w:line="240" w:lineRule="auto"/>
        <w:jc w:val="right"/>
        <w:rPr>
          <w:lang w:val="ru-RU"/>
        </w:rPr>
      </w:pPr>
      <w:r>
        <w:rPr>
          <w:rStyle w:val="10"/>
          <w:b/>
          <w:bCs/>
          <w:lang w:val="ru-RU"/>
        </w:rPr>
        <w:t>Приложение к ФОП НОО</w:t>
      </w:r>
    </w:p>
    <w:p>
      <w:pPr>
        <w:pStyle w:val="11"/>
        <w:spacing w:after="260" w:line="240" w:lineRule="auto"/>
        <w:jc w:val="center"/>
        <w:rPr>
          <w:lang w:val="ru-RU"/>
        </w:rPr>
      </w:pPr>
      <w:r>
        <w:rPr>
          <w:rStyle w:val="10"/>
          <w:b/>
          <w:bCs/>
          <w:lang w:val="ru-RU"/>
        </w:rPr>
        <w:t>ОСОБЕННОСТИ ОЦЕНКИ ПРЕДМЕТНЫХ РЕЗУЛЬТАТОВ</w:t>
      </w:r>
    </w:p>
    <w:p>
      <w:pPr>
        <w:pStyle w:val="11"/>
        <w:spacing w:after="260" w:line="233" w:lineRule="auto"/>
        <w:jc w:val="center"/>
        <w:rPr>
          <w:lang w:val="ru-RU"/>
        </w:rPr>
      </w:pPr>
      <w:r>
        <w:rPr>
          <w:rStyle w:val="10"/>
          <w:b/>
          <w:bCs/>
          <w:lang w:val="ru-RU"/>
        </w:rPr>
        <w:t>Особенности оценки предметных результатов по учебному предмету</w:t>
      </w:r>
      <w:r>
        <w:rPr>
          <w:rStyle w:val="10"/>
          <w:b/>
          <w:bCs/>
          <w:lang w:val="ru-RU"/>
        </w:rPr>
        <w:br w:type="textWrapping"/>
      </w:r>
      <w:r>
        <w:rPr>
          <w:rStyle w:val="10"/>
          <w:b/>
          <w:bCs/>
          <w:lang w:val="ru-RU"/>
        </w:rPr>
        <w:t>«Русский язык»</w:t>
      </w:r>
    </w:p>
    <w:p>
      <w:pPr>
        <w:pStyle w:val="11"/>
        <w:numPr>
          <w:ilvl w:val="0"/>
          <w:numId w:val="1"/>
        </w:numPr>
        <w:tabs>
          <w:tab w:val="left" w:pos="384"/>
        </w:tabs>
        <w:spacing w:after="520" w:line="240" w:lineRule="auto"/>
        <w:rPr>
          <w:lang w:val="ru-RU"/>
        </w:rPr>
      </w:pPr>
      <w:r>
        <w:rPr>
          <w:rStyle w:val="10"/>
          <w:b/>
          <w:bCs/>
          <w:lang w:val="ru-RU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476"/>
        <w:gridCol w:w="161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b/>
                <w:bCs/>
                <w:sz w:val="24"/>
                <w:szCs w:val="24"/>
                <w:lang w:val="ru-RU"/>
              </w:rPr>
              <w:t>К концу обучения в 1 классе обучающийся научится: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Различать слово и предложение; вычленять слова из предложений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Выделять звуки из слова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Различать гласные и согласные звуки (в том числе различать в словах согласный звук [й'] и гласный звук [и])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2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Различать ударные и безударные гласные звуки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Различать согласные звуки: мягкие и твердые, звонкие и глухие (вне слова и в слове)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5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Различать понятия "звук" и "буква"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8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О</w:t>
            </w:r>
            <w:r>
              <w:rPr>
                <w:rStyle w:val="12"/>
                <w:sz w:val="26"/>
                <w:szCs w:val="26"/>
                <w:lang w:val="ru-RU"/>
              </w:rPr>
              <w:t>бозначать при письме мягкость согласных звуков буквами «е», «ѐ», «ю», «я» и буквой «ь» в конце слова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1017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476"/>
        <w:gridCol w:w="170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8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Правильно называть буквы русского алфавита использовать знание последовательности букв русского алфавита для упорядочения небольшого списка слов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Писать аккуратным разборчивым почерком прописные и строчные буквы, соединения букв, слова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2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1704"/>
                <w:tab w:val="left" w:pos="3374"/>
                <w:tab w:val="left" w:pos="4718"/>
                <w:tab w:val="left" w:pos="6840"/>
              </w:tabs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Применять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изученные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правила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правописания: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раздельное</w:t>
            </w:r>
          </w:p>
          <w:p>
            <w:pPr>
              <w:pStyle w:val="13"/>
              <w:tabs>
                <w:tab w:val="left" w:pos="6451"/>
              </w:tabs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«чу», «щу»;</w:t>
            </w:r>
          </w:p>
          <w:p>
            <w:pPr>
              <w:pStyle w:val="13"/>
              <w:tabs>
                <w:tab w:val="left" w:pos="2198"/>
                <w:tab w:val="left" w:pos="3518"/>
                <w:tab w:val="left" w:pos="4032"/>
                <w:tab w:val="left" w:pos="5621"/>
                <w:tab w:val="left" w:pos="7147"/>
                <w:tab w:val="left" w:pos="8040"/>
              </w:tabs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непроверяемые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гласные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и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согласные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(перечень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слов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в</w:t>
            </w:r>
          </w:p>
          <w:p>
            <w:pPr>
              <w:pStyle w:val="13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12"/>
                <w:sz w:val="26"/>
                <w:szCs w:val="26"/>
              </w:rPr>
              <w:t>орфографическом словаре учебника)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Правильно списывать (без пропусков и искажений букв) слова и предложения, тексты объѐмом не более 25 слов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Писать под диктовку (без пропусков и искажений букв) слова, предложения из 3–5 слов, тексты объѐмом не более 20 слов, правописание которых не расходится с произношением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33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6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Находить и исправлять ошибки по изученным правилам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12"/>
                <w:sz w:val="26"/>
                <w:szCs w:val="26"/>
              </w:rPr>
              <w:t>Понимать прослушанный текст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8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Находить в тексте слова, значение которых требует уточнения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42"/>
        <w:gridCol w:w="17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Составлять предложение из набора форм слов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Использовать изученные понятия в процессе решения учебных задач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b/>
                <w:bCs/>
                <w:sz w:val="24"/>
                <w:szCs w:val="24"/>
                <w:lang w:val="ru-RU"/>
              </w:rPr>
              <w:t>К концу обучения во 2 классе обучающийся научится: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Осознавать язык как основное средство общения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7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79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Устанавливать соотношение звукового и буквенного состава слова, в том числе с учѐтом функций букв «е», «ѐ», «ю», «я»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Обозначать при письме мягкость согласных звуков буквой мягкий знак в середине слова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Находить однокоренные слова;</w:t>
            </w:r>
          </w:p>
          <w:p>
            <w:pPr>
              <w:pStyle w:val="13"/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выделять в слове корень (простые случаи);</w:t>
            </w:r>
          </w:p>
          <w:p>
            <w:pPr>
              <w:pStyle w:val="13"/>
              <w:spacing w:after="16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12"/>
                <w:sz w:val="26"/>
                <w:szCs w:val="26"/>
              </w:rPr>
              <w:t>выделять в слове окончание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Распознавать слова, отвечающие на вопросы «кто?», «что?»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42"/>
        <w:gridCol w:w="17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Находить место орфограммы в слове и между словами по изученным правилам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2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2198"/>
                <w:tab w:val="left" w:pos="3518"/>
                <w:tab w:val="left" w:pos="4032"/>
                <w:tab w:val="left" w:pos="5621"/>
                <w:tab w:val="left" w:pos="7147"/>
                <w:tab w:val="left" w:pos="8040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Применять изученные правила правописания, в том числе сочетания чк, чн, чт; щн, нч; проверяемые безударные гласные в корне слова; парные звонкие и глухие согласные в корне слова; непроверяемые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гласные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и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согласные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(перечень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слов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в</w:t>
            </w:r>
          </w:p>
          <w:p>
            <w:pPr>
              <w:pStyle w:val="13"/>
              <w:tabs>
                <w:tab w:val="left" w:pos="1661"/>
                <w:tab w:val="left" w:pos="3374"/>
                <w:tab w:val="left" w:pos="5002"/>
                <w:tab w:val="left" w:pos="6614"/>
                <w:tab w:val="left" w:pos="7118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орфографическом словаре учебника); прописная буква в именах, отчествах, фамилиях людей, кличках животных, географических названиях;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раздельное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написание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предлогов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именами</w:t>
            </w:r>
          </w:p>
          <w:p>
            <w:pPr>
              <w:pStyle w:val="13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12"/>
                <w:sz w:val="26"/>
                <w:szCs w:val="26"/>
              </w:rPr>
              <w:t>существительными, разделительный мягкий знак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Правильно списывать (без пропусков и искажений букв) слова и предложения, тексты объѐмом не более 50 слов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Писать под диктовку (без пропусков и искажений букв) слова, предложения, тексты объѐмом не более 45 слов с учѐтом изученных правил правописания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Находить и исправлять ошибки по изученным правилам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2016"/>
                <w:tab w:val="left" w:pos="3667"/>
                <w:tab w:val="left" w:pos="6302"/>
              </w:tabs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Пользоваться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толковым,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орфографическим,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орфоэпическим</w:t>
            </w:r>
          </w:p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словарями учебника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Строить устное диалогическое и монологическое высказывания (2–4 предложения на определѐнную тему, по наблюдениям) с соблюдением орфоэпических норм, правильной интонации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13"/>
              <w:tabs>
                <w:tab w:val="left" w:pos="2208"/>
                <w:tab w:val="left" w:pos="3523"/>
                <w:tab w:val="left" w:pos="4771"/>
                <w:tab w:val="left" w:pos="6504"/>
              </w:tabs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Формулировать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простые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выводы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на основе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прочитанного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опрос/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42"/>
        <w:gridCol w:w="17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(услышанного) устно и письменно (1–2 предложения)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33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2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Определять тему текста и озаглавливать текст, отражая его тему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Составлять текст из разрозненных предложений, частей текста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Писать подробное изложение повествовательного текста объѐмом 30–45 слов с использованием вопросов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1589"/>
                <w:tab w:val="left" w:pos="2784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Объяснять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своими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словами значение изученных понятий;</w:t>
            </w:r>
          </w:p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использовать изученные понятия в процессе решения учебных задач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b/>
                <w:bCs/>
                <w:sz w:val="24"/>
                <w:szCs w:val="24"/>
                <w:lang w:val="ru-RU"/>
              </w:rPr>
              <w:t>К концу обучения в 3 классе обучающийся научится: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Объяснять значение русского языка как государственного языка Российской Федерации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1891"/>
                <w:tab w:val="left" w:pos="4210"/>
                <w:tab w:val="left" w:pos="5347"/>
                <w:tab w:val="left" w:pos="6350"/>
                <w:tab w:val="left" w:pos="6912"/>
                <w:tab w:val="left" w:pos="8054"/>
              </w:tabs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Производить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звукобуквенный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анализ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слова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(в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словах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</w:t>
            </w:r>
          </w:p>
          <w:p>
            <w:pPr>
              <w:pStyle w:val="13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12"/>
                <w:sz w:val="26"/>
                <w:szCs w:val="26"/>
              </w:rPr>
              <w:t>орфограммами; без транскрибирования)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Определять функцию разделительных мягкого и твѐрдого знаков в словах; устанавливать соотношение звукового и буквенного состава, в том числе с учѐтом функций букв «е», «ѐ», «ю», «я», в словах с разделительными «ь», «ъ», в словах с непроизносимыми согласными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42"/>
        <w:gridCol w:w="17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12"/>
                <w:sz w:val="26"/>
                <w:szCs w:val="26"/>
              </w:rPr>
              <w:t>синонимы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33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Выявлять случаи употребления синонимов и антонимов; подбирать синонимы и антонимы к словам разных частей речи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Распознавать слова, употребляемые в прямом и переносном значении (простые случаи)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2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Определять значение слова в тексте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tabs>
                <w:tab w:val="left" w:pos="2006"/>
                <w:tab w:val="left" w:pos="3019"/>
                <w:tab w:val="left" w:pos="4075"/>
                <w:tab w:val="left" w:pos="6514"/>
                <w:tab w:val="left" w:pos="6960"/>
              </w:tabs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Распознавать имена существительные; определять грамматические признаки имѐн существительных: род, число, падеж; склонять в единственном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числе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имена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существительные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ударными</w:t>
            </w:r>
          </w:p>
          <w:p>
            <w:pPr>
              <w:pStyle w:val="13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12"/>
                <w:sz w:val="26"/>
                <w:szCs w:val="26"/>
              </w:rPr>
              <w:t>окончаниями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Распознавать имена прилагательные; определять грамматические признаки имѐн прилагательных: род, число, падеж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имѐн существительных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Распознавать личные местоимения (в начальной форме)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12"/>
                <w:sz w:val="26"/>
                <w:szCs w:val="26"/>
              </w:rPr>
              <w:t>Различать предлоги и приставки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42"/>
        <w:gridCol w:w="17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1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опрос/ 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2155"/>
                <w:tab w:val="left" w:pos="4954"/>
                <w:tab w:val="left" w:pos="5683"/>
              </w:tabs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Распознавать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распространѐнные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и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нераспространѐнные</w:t>
            </w:r>
          </w:p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предложения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3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твѐрдый знак; мягкий знак после шипящих на конце имѐн существительных; не с глаголами; раздельное написание предлогов со словами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Правильно списывать слова, предложения, тексты объѐмом не более 70 слов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Писать под диктовку тексты объѐмом не более 65 слов с учѐтом изученных правил правописания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6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Находить и исправлять ошибки по изученным правилам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33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Понимать тексты разных типов, находить в тексте заданную информацию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Формулировать устно и письменно на основе прочитанной (услышанной) информации простые выводы (1–2 предложения)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опрос/ 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82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Строить устное диалогическое и монологическое высказывания (3–5 предложений на определѐнную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опрос/ Письменная работа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42"/>
        <w:gridCol w:w="17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благодарность, отказ, с использованием норм речевого этикета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  <w:lang w:val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Определять связь предложений в тексте (с помощью личных местоимений, синонимов, союзов «и», «а», «но»)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Определять ключевые слова в тексте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Определять тему текста и основную мысль текста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1594"/>
                <w:tab w:val="left" w:pos="2789"/>
                <w:tab w:val="left" w:pos="4094"/>
                <w:tab w:val="left" w:pos="5491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Объяснять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своими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словами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значение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изученных понятий,</w:t>
            </w:r>
          </w:p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использовать изученные понятия в процессе решения учебных задач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4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Уточнять значение слова с помощью толкового словаря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b/>
                <w:bCs/>
                <w:sz w:val="24"/>
                <w:szCs w:val="24"/>
                <w:lang w:val="ru-RU"/>
              </w:rPr>
              <w:t>К концу обучения в 4 классе обучающийся научится: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О</w:t>
            </w:r>
            <w:r>
              <w:rPr>
                <w:rStyle w:val="12"/>
                <w:sz w:val="26"/>
                <w:szCs w:val="26"/>
                <w:lang w:val="ru-RU"/>
              </w:rPr>
              <w:t>сознавать многообразие языков и культур на территории Российской Федерации, осознавать язык как одну из главных духовно-нравственных ценностей народа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Объяснять роль языка как основного средства общения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Объяснять роль русского языка как государственного языка Российской Федерации и языка межнационального общения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Осознавать правильную устную и письменную речь как показатель общей культуры человека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42"/>
        <w:gridCol w:w="17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Подбирать к предложенным словам синонимы; подбирать к предложенным словам антонимы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Устанавливать принадлежность слова к определѐнной части речи (в объѐме изученного) по комплексу освоенных грамматических признаков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опрос/ 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1627"/>
                <w:tab w:val="left" w:pos="2458"/>
                <w:tab w:val="left" w:pos="3562"/>
                <w:tab w:val="left" w:pos="4709"/>
                <w:tab w:val="left" w:pos="6278"/>
                <w:tab w:val="left" w:pos="7416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Определять грамматические признаки имѐн существительных: склонение,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род,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число,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падеж;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проводить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разбор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имени</w:t>
            </w:r>
          </w:p>
          <w:p>
            <w:pPr>
              <w:pStyle w:val="13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12"/>
                <w:sz w:val="26"/>
                <w:szCs w:val="26"/>
              </w:rPr>
              <w:t>существительного как части речи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Определять грамматические признаки имѐн прилагательных: род (в единственном числе), число, падеж; проводить разбор имени прилагательного как части речи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5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2117"/>
                <w:tab w:val="left" w:pos="3739"/>
                <w:tab w:val="left" w:pos="6091"/>
                <w:tab w:val="left" w:pos="7200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Устанавливать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(находить)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неопределѐнную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форму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глагола;</w:t>
            </w:r>
          </w:p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42"/>
        <w:gridCol w:w="17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устранения неоправданных повторов в тексте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  <w:lang w:val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Различать предложение, словосочетание и слово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Различать распространѐнные и нераспространѐнные предложения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опрос/ 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42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2338"/>
                <w:tab w:val="left" w:pos="3792"/>
                <w:tab w:val="left" w:pos="6490"/>
                <w:tab w:val="left" w:pos="7118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Разграничивать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простые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распространѐнные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и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сложные</w:t>
            </w:r>
          </w:p>
          <w:p>
            <w:pPr>
              <w:pStyle w:val="13"/>
              <w:tabs>
                <w:tab w:val="left" w:pos="1531"/>
                <w:tab w:val="left" w:pos="3662"/>
                <w:tab w:val="left" w:pos="5405"/>
                <w:tab w:val="left" w:pos="6134"/>
                <w:tab w:val="left" w:pos="7166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предложения, состоящие из двух простых (сложносочинѐнные с союзами «и», «а», «но» и бессоюзные сложные предложения без называния терминов); составлять простые распространѐнные и сложные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предложения,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состоящие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из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двух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простых</w:t>
            </w:r>
          </w:p>
          <w:p>
            <w:pPr>
              <w:pStyle w:val="13"/>
              <w:tabs>
                <w:tab w:val="left" w:pos="4915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(сложносочинѐнные с союзами «и»,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«а», «но» и бессоюзные</w:t>
            </w:r>
          </w:p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сложные предложения без называния терминов)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6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Производить синтаксический разбор простого предложения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Находить место орфограммы в слове и между словами по изученным правилам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2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2198"/>
                <w:tab w:val="left" w:pos="3518"/>
                <w:tab w:val="left" w:pos="4032"/>
                <w:tab w:val="left" w:pos="5621"/>
                <w:tab w:val="left" w:pos="7147"/>
                <w:tab w:val="left" w:pos="8040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Применять изученные правила правописания, в том числе: непроверяемые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гласные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и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согласные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(перечень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слов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в</w:t>
            </w:r>
          </w:p>
          <w:p>
            <w:pPr>
              <w:pStyle w:val="13"/>
              <w:tabs>
                <w:tab w:val="left" w:pos="5285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орфографическом словаре учебника);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безударные падежные</w:t>
            </w:r>
          </w:p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окончания имѐн существительных (кроме существительных на «- мя», «-ий», «-ие», «-ия», на «-ья», например, «гостья»; на «ье», например, ожерелье во множественном числе, а также кроме собственных имѐн существительных на «-ов», «-ин», «-ий»); безударные падежные окончания имѐн прилагательных; мягкий знак после шипящих на конце глаголов в форме 2го лица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42"/>
        <w:gridCol w:w="17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соединѐнными союзами и, а, но и без союзов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  <w:lang w:val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Правильно списывать тексты объѐмом не более 85 слов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Писать под диктовку тексты объѐмом не более 80 слов с учѐтом изученных правил правописания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Находить и исправлять орфографические и пунктуационные ошибки по изученным правилам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Осознавать ситуацию общения (с какой целью, с кем, где происходит общение); выбирать языковые средства в ситуации общения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опрос/ 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6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Корректировать порядок предложений и частей текста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6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Составлять план к заданным текстам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Осуществлять подробный пересказ текста (устно и письменно)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опрос/ Письменная работа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42"/>
        <w:gridCol w:w="17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Осуществлять выборочный пересказ текста (устно)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33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Творческая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опрос/ 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1589"/>
                <w:tab w:val="left" w:pos="2784"/>
              </w:tabs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Объяснять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своими</w:t>
            </w:r>
            <w:r>
              <w:rPr>
                <w:rStyle w:val="12"/>
                <w:sz w:val="26"/>
                <w:szCs w:val="26"/>
                <w:lang w:val="ru-RU"/>
              </w:rPr>
              <w:tab/>
            </w:r>
            <w:r>
              <w:rPr>
                <w:rStyle w:val="12"/>
                <w:sz w:val="26"/>
                <w:szCs w:val="26"/>
                <w:lang w:val="ru-RU"/>
              </w:rPr>
              <w:t>словами значение изученных понятий;</w:t>
            </w:r>
          </w:p>
          <w:p>
            <w:pPr>
              <w:pStyle w:val="13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12"/>
                <w:sz w:val="26"/>
                <w:szCs w:val="26"/>
              </w:rPr>
              <w:t>использовать изученные понятия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включѐнных в федеральный перечень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Практическая работа</w:t>
            </w:r>
          </w:p>
        </w:tc>
      </w:tr>
    </w:tbl>
    <w:p>
      <w:pPr>
        <w:spacing w:after="499" w:line="1" w:lineRule="exact"/>
      </w:pPr>
    </w:p>
    <w:p>
      <w:pPr>
        <w:pStyle w:val="11"/>
        <w:numPr>
          <w:ilvl w:val="0"/>
          <w:numId w:val="1"/>
        </w:numPr>
        <w:tabs>
          <w:tab w:val="left" w:pos="1164"/>
        </w:tabs>
        <w:ind w:firstLine="780"/>
        <w:jc w:val="both"/>
        <w:rPr>
          <w:lang w:val="ru-RU"/>
        </w:rPr>
      </w:pPr>
      <w:r>
        <w:rPr>
          <w:rStyle w:val="10"/>
          <w:b/>
          <w:bCs/>
          <w:lang w:val="ru-RU"/>
        </w:rPr>
        <w:t>Требования к выставлению отметок за промежуточную аттестацию</w:t>
      </w:r>
    </w:p>
    <w:p>
      <w:pPr>
        <w:pStyle w:val="11"/>
        <w:jc w:val="both"/>
        <w:rPr>
          <w:lang w:val="ru-RU"/>
        </w:rPr>
      </w:pPr>
      <w:r>
        <w:rPr>
          <w:rStyle w:val="10"/>
          <w:lang w:val="ru-RU"/>
        </w:rPr>
        <w:t>В первом классе обучение проводится без балльного оценивания знаний обучающихся.</w:t>
      </w:r>
    </w:p>
    <w:p>
      <w:pPr>
        <w:pStyle w:val="11"/>
        <w:jc w:val="both"/>
        <w:rPr>
          <w:lang w:val="ru-RU"/>
        </w:rPr>
      </w:pPr>
      <w:r>
        <w:rPr>
          <w:rStyle w:val="10"/>
          <w:lang w:val="ru-RU"/>
        </w:rP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</w:p>
    <w:p>
      <w:pPr>
        <w:pStyle w:val="11"/>
        <w:jc w:val="both"/>
        <w:rPr>
          <w:lang w:val="ru-RU"/>
        </w:rPr>
      </w:pPr>
      <w:r>
        <w:rPr>
          <w:rStyle w:val="10"/>
          <w:lang w:val="ru-RU"/>
        </w:rPr>
        <w:t>Отметки за годовую письменную работу обучающихся имеют приоритет над отметками за другие письменные работы, которые выполнялись обучающимися в течение учебного года, при расчете годовой отметки.</w:t>
      </w:r>
    </w:p>
    <w:p>
      <w:pPr>
        <w:pStyle w:val="11"/>
        <w:jc w:val="both"/>
        <w:rPr>
          <w:lang w:val="ru-RU"/>
        </w:rPr>
      </w:pPr>
      <w:r>
        <w:rPr>
          <w:rStyle w:val="10"/>
          <w:lang w:val="ru-RU"/>
        </w:rPr>
        <w:t>Отметки за промежуточную аттестацию фиксируются педагогом в журнале успеваемости и дневнике обучающегося (электронном журнале) в сроки и порядке, предусмотренном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язык».</w:t>
      </w:r>
      <w:r>
        <w:rPr>
          <w:lang w:val="ru-RU"/>
        </w:rPr>
        <w:br w:type="page"/>
      </w:r>
    </w:p>
    <w:p>
      <w:pPr>
        <w:pStyle w:val="15"/>
        <w:ind w:left="58"/>
        <w:rPr>
          <w:sz w:val="24"/>
          <w:szCs w:val="24"/>
        </w:rPr>
      </w:pPr>
      <w:r>
        <w:rPr>
          <w:rStyle w:val="14"/>
          <w:b/>
          <w:bCs/>
          <w:sz w:val="24"/>
          <w:szCs w:val="24"/>
        </w:rPr>
        <w:t>3. График контрольных мероприятий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36"/>
        <w:gridCol w:w="2270"/>
        <w:gridCol w:w="2659"/>
        <w:gridCol w:w="242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Тип контроля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Классы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Стартовая диагностика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Текущий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графику контрольных работ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1-е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Текущий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 каждом занятии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2-4-е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Опрос по пройденной теме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Тематический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1-4-е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Тест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Тематический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итогам освоения раздела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2-4-е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Творческая работа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Текущий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2-4-е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Диктант/ Итоговый диктант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Текущий/ Итоговый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 графику контрольных работ/ Май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2-4-е</w:t>
            </w:r>
          </w:p>
        </w:tc>
      </w:tr>
    </w:tbl>
    <w:p/>
    <w:sectPr>
      <w:type w:val="continuous"/>
      <w:pgSz w:w="11900" w:h="16840"/>
      <w:pgMar w:top="567" w:right="733" w:bottom="593" w:left="1015" w:header="706" w:footer="165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Liberation Serif">
    <w:altName w:val="Times New Roman"/>
    <w:panose1 w:val="02020603050405020304"/>
    <w:charset w:val="CC"/>
    <w:family w:val="roman"/>
    <w:pitch w:val="default"/>
    <w:sig w:usb0="00000000" w:usb1="00000000" w:usb2="00000021" w:usb3="00000000" w:csb0="000001B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C50BD6"/>
    <w:multiLevelType w:val="multilevel"/>
    <w:tmpl w:val="39C50BD6"/>
    <w:lvl w:ilvl="0" w:tentative="0">
      <w:start w:val="1"/>
      <w:numFmt w:val="decimal"/>
      <w:lvlText w:val="%1."/>
      <w:lvlJc w:val="left"/>
      <w:rPr>
        <w:rFonts w:ascii="Liberation Serif" w:hAnsi="Liberation Serif" w:eastAsia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66"/>
    <w:rsid w:val="003C6766"/>
    <w:rsid w:val="008100FF"/>
    <w:rsid w:val="00932FC8"/>
    <w:rsid w:val="00E14D4A"/>
    <w:rsid w:val="1D3B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4"/>
    <w:basedOn w:val="1"/>
    <w:next w:val="1"/>
    <w:link w:val="16"/>
    <w:semiHidden/>
    <w:unhideWhenUsed/>
    <w:qFormat/>
    <w:uiPriority w:val="0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uiPriority w:val="99"/>
    <w:rPr>
      <w:rFonts w:ascii="Tahoma" w:hAnsi="Tahoma" w:cs="Tahoma"/>
      <w:sz w:val="16"/>
      <w:szCs w:val="16"/>
    </w:rPr>
  </w:style>
  <w:style w:type="character" w:customStyle="1" w:styleId="6">
    <w:name w:val="Body text|2_"/>
    <w:basedOn w:val="3"/>
    <w:link w:val="7"/>
    <w:uiPriority w:val="0"/>
    <w:rPr>
      <w:rFonts w:ascii="Liberation Serif" w:hAnsi="Liberation Serif" w:eastAsia="Liberation Serif" w:cs="Liberation Serif"/>
      <w:sz w:val="19"/>
      <w:szCs w:val="19"/>
      <w:u w:val="none"/>
    </w:rPr>
  </w:style>
  <w:style w:type="paragraph" w:customStyle="1" w:styleId="7">
    <w:name w:val="Body text|2"/>
    <w:basedOn w:val="1"/>
    <w:link w:val="6"/>
    <w:uiPriority w:val="0"/>
    <w:pPr>
      <w:ind w:left="4880"/>
    </w:pPr>
    <w:rPr>
      <w:rFonts w:ascii="Liberation Serif" w:hAnsi="Liberation Serif" w:eastAsia="Liberation Serif" w:cs="Liberation Serif"/>
      <w:sz w:val="19"/>
      <w:szCs w:val="19"/>
    </w:rPr>
  </w:style>
  <w:style w:type="character" w:customStyle="1" w:styleId="8">
    <w:name w:val="Body text|3_"/>
    <w:basedOn w:val="3"/>
    <w:link w:val="9"/>
    <w:uiPriority w:val="0"/>
    <w:rPr>
      <w:rFonts w:ascii="Liberation Serif" w:hAnsi="Liberation Serif" w:eastAsia="Liberation Serif" w:cs="Liberation Serif"/>
      <w:sz w:val="15"/>
      <w:szCs w:val="15"/>
      <w:u w:val="none"/>
    </w:rPr>
  </w:style>
  <w:style w:type="paragraph" w:customStyle="1" w:styleId="9">
    <w:name w:val="Body text|3"/>
    <w:basedOn w:val="1"/>
    <w:link w:val="8"/>
    <w:uiPriority w:val="0"/>
    <w:pPr>
      <w:spacing w:after="360"/>
      <w:jc w:val="center"/>
    </w:pPr>
    <w:rPr>
      <w:rFonts w:ascii="Liberation Serif" w:hAnsi="Liberation Serif" w:eastAsia="Liberation Serif" w:cs="Liberation Serif"/>
      <w:sz w:val="15"/>
      <w:szCs w:val="15"/>
    </w:rPr>
  </w:style>
  <w:style w:type="character" w:customStyle="1" w:styleId="10">
    <w:name w:val="Body text|1_"/>
    <w:basedOn w:val="3"/>
    <w:link w:val="11"/>
    <w:uiPriority w:val="0"/>
    <w:rPr>
      <w:rFonts w:ascii="Liberation Serif" w:hAnsi="Liberation Serif" w:eastAsia="Liberation Serif" w:cs="Liberation Serif"/>
      <w:u w:val="none"/>
    </w:rPr>
  </w:style>
  <w:style w:type="paragraph" w:customStyle="1" w:styleId="11">
    <w:name w:val="Body text|1"/>
    <w:basedOn w:val="1"/>
    <w:link w:val="10"/>
    <w:uiPriority w:val="0"/>
    <w:pPr>
      <w:spacing w:after="180" w:line="276" w:lineRule="auto"/>
    </w:pPr>
    <w:rPr>
      <w:rFonts w:ascii="Liberation Serif" w:hAnsi="Liberation Serif" w:eastAsia="Liberation Serif" w:cs="Liberation Serif"/>
    </w:rPr>
  </w:style>
  <w:style w:type="character" w:customStyle="1" w:styleId="12">
    <w:name w:val="Other|1_"/>
    <w:basedOn w:val="3"/>
    <w:link w:val="13"/>
    <w:uiPriority w:val="0"/>
    <w:rPr>
      <w:rFonts w:ascii="Liberation Serif" w:hAnsi="Liberation Serif" w:eastAsia="Liberation Serif" w:cs="Liberation Serif"/>
      <w:sz w:val="20"/>
      <w:szCs w:val="20"/>
      <w:u w:val="none"/>
    </w:rPr>
  </w:style>
  <w:style w:type="paragraph" w:customStyle="1" w:styleId="13">
    <w:name w:val="Other|1"/>
    <w:basedOn w:val="1"/>
    <w:link w:val="12"/>
    <w:uiPriority w:val="0"/>
    <w:pPr>
      <w:spacing w:line="293" w:lineRule="auto"/>
    </w:pPr>
    <w:rPr>
      <w:rFonts w:ascii="Liberation Serif" w:hAnsi="Liberation Serif" w:eastAsia="Liberation Serif" w:cs="Liberation Serif"/>
      <w:sz w:val="20"/>
      <w:szCs w:val="20"/>
    </w:rPr>
  </w:style>
  <w:style w:type="character" w:customStyle="1" w:styleId="14">
    <w:name w:val="Table caption|1_"/>
    <w:basedOn w:val="3"/>
    <w:link w:val="15"/>
    <w:qFormat/>
    <w:uiPriority w:val="0"/>
    <w:rPr>
      <w:rFonts w:ascii="Liberation Serif" w:hAnsi="Liberation Serif" w:eastAsia="Liberation Serif" w:cs="Liberation Serif"/>
      <w:b/>
      <w:bCs/>
      <w:sz w:val="22"/>
      <w:szCs w:val="22"/>
      <w:u w:val="none"/>
    </w:rPr>
  </w:style>
  <w:style w:type="paragraph" w:customStyle="1" w:styleId="15">
    <w:name w:val="Table caption|1"/>
    <w:basedOn w:val="1"/>
    <w:link w:val="14"/>
    <w:uiPriority w:val="0"/>
    <w:rPr>
      <w:rFonts w:ascii="Liberation Serif" w:hAnsi="Liberation Serif" w:eastAsia="Liberation Serif" w:cs="Liberation Serif"/>
      <w:b/>
      <w:bCs/>
      <w:sz w:val="22"/>
      <w:szCs w:val="22"/>
    </w:rPr>
  </w:style>
  <w:style w:type="character" w:customStyle="1" w:styleId="16">
    <w:name w:val="Заголовок 4 Знак"/>
    <w:basedOn w:val="3"/>
    <w:link w:val="2"/>
    <w:semiHidden/>
    <w:uiPriority w:val="0"/>
    <w:rPr>
      <w:rFonts w:ascii="Calibri" w:hAnsi="Calibri"/>
      <w:b/>
      <w:bCs/>
      <w:sz w:val="28"/>
      <w:szCs w:val="28"/>
      <w:lang w:val="ru-RU" w:eastAsia="ru-RU" w:bidi="ar-SA"/>
    </w:rPr>
  </w:style>
  <w:style w:type="character" w:customStyle="1" w:styleId="17">
    <w:name w:val="Текст выноски Знак"/>
    <w:basedOn w:val="3"/>
    <w:link w:val="5"/>
    <w:semiHidden/>
    <w:uiPriority w:val="99"/>
    <w:rPr>
      <w:rFonts w:ascii="Tahoma" w:hAnsi="Tahoma" w:cs="Tahoma"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2797</Words>
  <Characters>15944</Characters>
  <Lines>132</Lines>
  <Paragraphs>37</Paragraphs>
  <TotalTime>0</TotalTime>
  <ScaleCrop>false</ScaleCrop>
  <LinksUpToDate>false</LinksUpToDate>
  <CharactersWithSpaces>18704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2023-10-02T17:19:00Z</dcterms:created>
  <dc:creator>Dir</dc:creator>
  <cp:lastModifiedBy>Леди Ди</cp:lastModifiedBy>
  <dcterms:modified xsi:type="dcterms:W3CDTF">2024-02-17T07:13:08Z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402E9B5676CE45089CE693F96E44F455_13</vt:lpwstr>
  </property>
</Properties>
</file>